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0ABDB148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02.18.5 -</w:t>
      </w:r>
      <w:r>
        <w:rPr>
          <w:sz w:val="32"/>
          <w:szCs w:val="32"/>
        </w:rPr>
        <w:t xml:space="preserve"> </w:t>
      </w:r>
      <w:r w:rsidRPr="001A3683">
        <w:rPr>
          <w:sz w:val="32"/>
          <w:szCs w:val="32"/>
        </w:rPr>
        <w:t>Venkovní záhony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216FCD99" w:rsidR="00BC09D9" w:rsidRPr="00BC09D9" w:rsidRDefault="001A3683" w:rsidP="00BC09D9">
      <w:pPr>
        <w:jc w:val="center"/>
      </w:pPr>
      <w:bookmarkStart w:id="3" w:name="_Hlk54212915"/>
      <w:proofErr w:type="gramStart"/>
      <w:r w:rsidRPr="001A3683">
        <w:t>02.18.5</w:t>
      </w:r>
      <w:r w:rsidR="00BC09D9" w:rsidRPr="00BC09D9">
        <w:t xml:space="preserve">.10  </w:t>
      </w:r>
      <w:proofErr w:type="spellStart"/>
      <w:r w:rsidR="00BC09D9" w:rsidRPr="00BC09D9">
        <w:t>Architektonicko</w:t>
      </w:r>
      <w:proofErr w:type="spellEnd"/>
      <w:proofErr w:type="gramEnd"/>
      <w:r w:rsidR="00BC09D9" w:rsidRPr="00BC09D9">
        <w:t>–stavební řešení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30A2FBC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02.18.5</w:t>
                  </w:r>
                  <w:r w:rsidR="001A3683" w:rsidRPr="00BC09D9">
                    <w:t xml:space="preserve">.10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D1CDA00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Iva Sotolová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50692DA9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CC788E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66623676" w:rsidR="00711262" w:rsidRDefault="00CC788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2EC84424" w:rsidR="00711262" w:rsidRDefault="00CC788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73907FEB" w:rsidR="00711262" w:rsidRDefault="00CC788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4" w:name="_Toc54879906"/>
      <w:r w:rsidRPr="001E1308">
        <w:t>PŘEDMĚT PROJEKTU</w:t>
      </w:r>
      <w:bookmarkEnd w:id="4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5" w:name="_Toc27578429"/>
    </w:p>
    <w:p w14:paraId="45919955" w14:textId="12401DE2" w:rsidR="0062499C" w:rsidRDefault="00A816AC" w:rsidP="00BE60FA">
      <w:pPr>
        <w:ind w:firstLine="340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5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 xml:space="preserve">je </w:t>
      </w:r>
      <w:r w:rsidR="00061962">
        <w:rPr>
          <w:rFonts w:cs="Times New Roman"/>
          <w:lang w:eastAsia="x-none"/>
        </w:rPr>
        <w:t xml:space="preserve">architektonicko-stavební řešení </w:t>
      </w:r>
      <w:r w:rsidR="001A3683">
        <w:rPr>
          <w:rFonts w:cs="Times New Roman"/>
          <w:lang w:eastAsia="x-none"/>
        </w:rPr>
        <w:t xml:space="preserve">provozního souboru </w:t>
      </w:r>
      <w:r w:rsidR="001A3683" w:rsidRPr="001A3683">
        <w:rPr>
          <w:rFonts w:cs="Times New Roman"/>
          <w:lang w:eastAsia="x-none"/>
        </w:rPr>
        <w:t>PS 02.18.5 - Venkovní záhony</w:t>
      </w:r>
      <w:r w:rsidR="001A3683">
        <w:rPr>
          <w:rFonts w:cs="Times New Roman"/>
          <w:lang w:eastAsia="x-none"/>
        </w:rPr>
        <w:t xml:space="preserve">, </w:t>
      </w:r>
      <w:r w:rsidR="00061962">
        <w:rPr>
          <w:rFonts w:cs="Times New Roman"/>
          <w:lang w:eastAsia="x-none"/>
        </w:rPr>
        <w:t xml:space="preserve">jenž je součástí </w:t>
      </w:r>
      <w:r w:rsidR="00061962" w:rsidRPr="00061962">
        <w:rPr>
          <w:rFonts w:cs="Times New Roman"/>
          <w:lang w:eastAsia="x-none"/>
        </w:rPr>
        <w:t xml:space="preserve">stavby </w:t>
      </w:r>
      <w:r w:rsidR="00061962">
        <w:rPr>
          <w:rFonts w:cs="Times New Roman"/>
          <w:lang w:eastAsia="x-none"/>
        </w:rPr>
        <w:t>„</w:t>
      </w:r>
      <w:r w:rsidR="00061962" w:rsidRPr="00061962">
        <w:rPr>
          <w:rFonts w:cs="Times New Roman"/>
          <w:lang w:eastAsia="x-none"/>
        </w:rPr>
        <w:t>Centrum Energetických a Environmentálních Technologií – Explorer (</w:t>
      </w:r>
      <w:proofErr w:type="spellStart"/>
      <w:r w:rsidR="00061962" w:rsidRPr="00061962">
        <w:rPr>
          <w:rFonts w:cs="Times New Roman"/>
          <w:lang w:eastAsia="x-none"/>
        </w:rPr>
        <w:t>CEETe</w:t>
      </w:r>
      <w:proofErr w:type="spellEnd"/>
      <w:r w:rsidR="00061962" w:rsidRPr="00061962">
        <w:rPr>
          <w:rFonts w:cs="Times New Roman"/>
          <w:lang w:eastAsia="x-none"/>
        </w:rPr>
        <w:t>)</w:t>
      </w:r>
      <w:r w:rsidR="00061962">
        <w:rPr>
          <w:rFonts w:cs="Times New Roman"/>
          <w:lang w:eastAsia="x-none"/>
        </w:rPr>
        <w:t>“</w:t>
      </w:r>
      <w:r w:rsidR="00061962" w:rsidRPr="00061962">
        <w:rPr>
          <w:rFonts w:cs="Times New Roman"/>
          <w:lang w:eastAsia="x-none"/>
        </w:rPr>
        <w:t xml:space="preserve"> v areálu VŠB-TUO</w:t>
      </w:r>
      <w:r w:rsidR="00061962">
        <w:rPr>
          <w:rFonts w:cs="Times New Roman"/>
          <w:lang w:eastAsia="x-none"/>
        </w:rPr>
        <w:t xml:space="preserve">. </w:t>
      </w:r>
      <w:r w:rsidR="00BE60FA">
        <w:rPr>
          <w:rFonts w:cs="Times New Roman"/>
          <w:lang w:eastAsia="x-none"/>
        </w:rPr>
        <w:t xml:space="preserve"> Záhony budou umístěny na </w:t>
      </w:r>
      <w:r w:rsidR="00BE60FA">
        <w:t>č</w:t>
      </w:r>
      <w:r w:rsidR="00BE60FA" w:rsidRPr="004336EB">
        <w:t>ást</w:t>
      </w:r>
      <w:r w:rsidR="00BE60FA">
        <w:t>i</w:t>
      </w:r>
      <w:r w:rsidR="00BE60FA" w:rsidRPr="004336EB">
        <w:t xml:space="preserve"> plochy na 3.NP</w:t>
      </w:r>
      <w:r w:rsidR="00BE60FA">
        <w:t xml:space="preserve"> hlavního objektu </w:t>
      </w:r>
      <w:r w:rsidR="00BE60FA" w:rsidRPr="00BE60FA">
        <w:t xml:space="preserve">SO 01.1 </w:t>
      </w:r>
      <w:r w:rsidR="00BE60FA">
        <w:t>„</w:t>
      </w:r>
      <w:r w:rsidR="00BE60FA" w:rsidRPr="00BE60FA">
        <w:t xml:space="preserve">Budova </w:t>
      </w:r>
      <w:proofErr w:type="spellStart"/>
      <w:r w:rsidR="00BE60FA" w:rsidRPr="00BE60FA">
        <w:t>CEETe</w:t>
      </w:r>
      <w:proofErr w:type="spellEnd"/>
      <w:r w:rsidR="00BE60FA">
        <w:t xml:space="preserve">“, </w:t>
      </w:r>
      <w:r w:rsidR="00BE60FA" w:rsidRPr="004336EB">
        <w:t>j</w:t>
      </w:r>
      <w:r w:rsidR="00BE60FA">
        <w:t>enž je</w:t>
      </w:r>
      <w:r w:rsidR="00BE60FA" w:rsidRPr="004336EB">
        <w:t xml:space="preserve"> vymezena pro venkovní zahradu</w:t>
      </w:r>
      <w:r w:rsidR="00BE60FA">
        <w:t xml:space="preserve">. </w:t>
      </w:r>
    </w:p>
    <w:p w14:paraId="6BD9590A" w14:textId="77777777" w:rsidR="00061962" w:rsidRPr="001E1308" w:rsidRDefault="00061962" w:rsidP="001A3683">
      <w:pPr>
        <w:suppressAutoHyphens w:val="0"/>
        <w:spacing w:line="240" w:lineRule="exact"/>
        <w:ind w:firstLine="340"/>
        <w:outlineLvl w:val="1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11B046E2" w:rsidR="00A816AC" w:rsidRDefault="00C510EE" w:rsidP="00042177">
      <w:pPr>
        <w:pStyle w:val="Nadpis7"/>
      </w:pPr>
      <w:bookmarkStart w:id="6" w:name="_Toc54879907"/>
      <w:r w:rsidRPr="00C510EE">
        <w:t>POPIS TECHNICKÉHO ŘEŠENÍ</w:t>
      </w:r>
      <w:bookmarkEnd w:id="6"/>
    </w:p>
    <w:p w14:paraId="1C2975E6" w14:textId="77777777" w:rsidR="00087A9A" w:rsidRDefault="00087A9A" w:rsidP="00087A9A"/>
    <w:p w14:paraId="0D0A28A5" w14:textId="77777777" w:rsidR="001A3683" w:rsidRDefault="001A3683" w:rsidP="00FD6953">
      <w:pPr>
        <w:suppressAutoHyphens w:val="0"/>
        <w:spacing w:line="240" w:lineRule="exact"/>
        <w:ind w:firstLine="340"/>
        <w:jc w:val="both"/>
        <w:outlineLvl w:val="1"/>
        <w:rPr>
          <w:i/>
          <w:iCs/>
        </w:rPr>
      </w:pPr>
    </w:p>
    <w:p w14:paraId="10AA407B" w14:textId="1B09AAE8" w:rsidR="00027DB8" w:rsidRPr="009416BD" w:rsidRDefault="00BE60FA" w:rsidP="009416BD">
      <w:pPr>
        <w:ind w:firstLine="340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>Jsou navrženy celkem tři záhony o půdorysné ploše 1,5 x 5,0 m, výšky 0,75 m</w:t>
      </w:r>
      <w:r w:rsidR="00027DB8" w:rsidRPr="009416BD">
        <w:rPr>
          <w:rFonts w:cs="Times New Roman"/>
          <w:lang w:eastAsia="x-none"/>
        </w:rPr>
        <w:t xml:space="preserve"> určeny pro pěstování </w:t>
      </w:r>
      <w:r w:rsidR="00802A79" w:rsidRPr="00A47746">
        <w:t>potravinových plodin</w:t>
      </w:r>
      <w:r w:rsidRPr="009416BD">
        <w:rPr>
          <w:rFonts w:cs="Times New Roman"/>
          <w:lang w:eastAsia="x-none"/>
        </w:rPr>
        <w:t xml:space="preserve">. </w:t>
      </w:r>
    </w:p>
    <w:p w14:paraId="15DF4F7A" w14:textId="3BA9768C" w:rsidR="009E03DE" w:rsidRPr="009416BD" w:rsidRDefault="00027DB8" w:rsidP="009416BD">
      <w:pPr>
        <w:ind w:firstLine="340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 xml:space="preserve">Jednotlivé záhony budou sestaveny celkem ze čtyř hranatých </w:t>
      </w:r>
      <w:r w:rsidR="009E03DE" w:rsidRPr="009416BD">
        <w:rPr>
          <w:rFonts w:cs="Times New Roman"/>
          <w:lang w:eastAsia="x-none"/>
        </w:rPr>
        <w:t>nádob</w:t>
      </w:r>
      <w:r w:rsidRPr="009416BD">
        <w:rPr>
          <w:rFonts w:cs="Times New Roman"/>
          <w:lang w:eastAsia="x-none"/>
        </w:rPr>
        <w:t xml:space="preserve"> délky 1,25 m. </w:t>
      </w:r>
      <w:r w:rsidR="009E03DE" w:rsidRPr="009416BD">
        <w:rPr>
          <w:rFonts w:cs="Times New Roman"/>
          <w:lang w:eastAsia="x-none"/>
        </w:rPr>
        <w:t xml:space="preserve">Materiálově jsou navrženy </w:t>
      </w:r>
      <w:r w:rsidRPr="009416BD">
        <w:rPr>
          <w:rFonts w:cs="Times New Roman"/>
          <w:lang w:eastAsia="x-none"/>
        </w:rPr>
        <w:t xml:space="preserve">květináče ze </w:t>
      </w:r>
      <w:r w:rsidRPr="00BE60FA">
        <w:rPr>
          <w:rFonts w:cs="Times New Roman"/>
          <w:lang w:eastAsia="x-none"/>
        </w:rPr>
        <w:t>sklolaminát</w:t>
      </w:r>
      <w:r w:rsidR="009E03DE">
        <w:rPr>
          <w:rFonts w:cs="Times New Roman"/>
          <w:lang w:eastAsia="x-none"/>
        </w:rPr>
        <w:t>u</w:t>
      </w:r>
      <w:r w:rsidRPr="00BE60FA">
        <w:rPr>
          <w:rFonts w:cs="Times New Roman"/>
          <w:lang w:eastAsia="x-none"/>
        </w:rPr>
        <w:t xml:space="preserve"> </w:t>
      </w:r>
      <w:proofErr w:type="spellStart"/>
      <w:r w:rsidRPr="00BE60FA">
        <w:rPr>
          <w:rFonts w:cs="Times New Roman"/>
          <w:lang w:eastAsia="x-none"/>
        </w:rPr>
        <w:t>tl</w:t>
      </w:r>
      <w:proofErr w:type="spellEnd"/>
      <w:r w:rsidRPr="00BE60FA">
        <w:rPr>
          <w:rFonts w:cs="Times New Roman"/>
          <w:lang w:eastAsia="x-none"/>
        </w:rPr>
        <w:t xml:space="preserve">. 5 mm </w:t>
      </w:r>
      <w:r w:rsidR="009E03DE">
        <w:rPr>
          <w:rFonts w:cs="Times New Roman"/>
          <w:lang w:eastAsia="x-none"/>
        </w:rPr>
        <w:t>s</w:t>
      </w:r>
      <w:r w:rsidRPr="00BE60FA">
        <w:rPr>
          <w:rFonts w:cs="Times New Roman"/>
          <w:lang w:eastAsia="x-none"/>
        </w:rPr>
        <w:t xml:space="preserve"> vnitřní ocelov</w:t>
      </w:r>
      <w:r w:rsidR="009E03DE">
        <w:rPr>
          <w:rFonts w:cs="Times New Roman"/>
          <w:lang w:eastAsia="x-none"/>
        </w:rPr>
        <w:t>ou</w:t>
      </w:r>
      <w:r w:rsidRPr="00BE60FA">
        <w:rPr>
          <w:rFonts w:cs="Times New Roman"/>
          <w:lang w:eastAsia="x-none"/>
        </w:rPr>
        <w:t xml:space="preserve"> výztuh</w:t>
      </w:r>
      <w:r w:rsidR="009E03DE">
        <w:rPr>
          <w:rFonts w:cs="Times New Roman"/>
          <w:lang w:eastAsia="x-none"/>
        </w:rPr>
        <w:t xml:space="preserve">ou </w:t>
      </w:r>
      <w:r w:rsidRPr="00BE60FA">
        <w:rPr>
          <w:rFonts w:cs="Times New Roman"/>
          <w:lang w:eastAsia="x-none"/>
        </w:rPr>
        <w:t xml:space="preserve">z žárového zinku </w:t>
      </w:r>
      <w:r w:rsidR="009E03DE">
        <w:rPr>
          <w:rFonts w:cs="Times New Roman"/>
          <w:lang w:eastAsia="x-none"/>
        </w:rPr>
        <w:t>a s </w:t>
      </w:r>
      <w:r w:rsidRPr="00BE60FA">
        <w:rPr>
          <w:rFonts w:cs="Times New Roman"/>
          <w:lang w:eastAsia="x-none"/>
        </w:rPr>
        <w:t>tepeln</w:t>
      </w:r>
      <w:r w:rsidR="009E03DE">
        <w:rPr>
          <w:rFonts w:cs="Times New Roman"/>
          <w:lang w:eastAsia="x-none"/>
        </w:rPr>
        <w:t>ou</w:t>
      </w:r>
      <w:r w:rsidRPr="00BE60FA">
        <w:rPr>
          <w:rFonts w:cs="Times New Roman"/>
          <w:lang w:eastAsia="x-none"/>
        </w:rPr>
        <w:t xml:space="preserve"> izolac</w:t>
      </w:r>
      <w:r w:rsidR="009E03DE">
        <w:rPr>
          <w:rFonts w:cs="Times New Roman"/>
          <w:lang w:eastAsia="x-none"/>
        </w:rPr>
        <w:t>í</w:t>
      </w:r>
      <w:r w:rsidRPr="00BE60FA">
        <w:rPr>
          <w:rFonts w:cs="Times New Roman"/>
          <w:lang w:eastAsia="x-none"/>
        </w:rPr>
        <w:t xml:space="preserve"> </w:t>
      </w:r>
      <w:proofErr w:type="spellStart"/>
      <w:r w:rsidRPr="00BE60FA">
        <w:rPr>
          <w:rFonts w:cs="Times New Roman"/>
          <w:lang w:eastAsia="x-none"/>
        </w:rPr>
        <w:t>tl</w:t>
      </w:r>
      <w:proofErr w:type="spellEnd"/>
      <w:r w:rsidRPr="00BE60FA">
        <w:rPr>
          <w:rFonts w:cs="Times New Roman"/>
          <w:lang w:eastAsia="x-none"/>
        </w:rPr>
        <w:t xml:space="preserve">. 3 cm po vnitřních stranách </w:t>
      </w:r>
      <w:r w:rsidR="009E03DE">
        <w:rPr>
          <w:rFonts w:cs="Times New Roman"/>
          <w:lang w:eastAsia="x-none"/>
        </w:rPr>
        <w:t>nádoby. S</w:t>
      </w:r>
      <w:r w:rsidR="009E03DE" w:rsidRPr="009E03DE">
        <w:rPr>
          <w:rFonts w:cs="Times New Roman"/>
          <w:lang w:eastAsia="x-none"/>
        </w:rPr>
        <w:t xml:space="preserve">ešroubováním </w:t>
      </w:r>
      <w:r w:rsidR="009E03DE">
        <w:rPr>
          <w:rFonts w:cs="Times New Roman"/>
          <w:lang w:eastAsia="x-none"/>
        </w:rPr>
        <w:t xml:space="preserve">nádob v místech </w:t>
      </w:r>
      <w:r w:rsidR="009E03DE" w:rsidRPr="009E03DE">
        <w:rPr>
          <w:rFonts w:cs="Times New Roman"/>
          <w:lang w:eastAsia="x-none"/>
        </w:rPr>
        <w:t>vnitřních ocelových dělících stěn k</w:t>
      </w:r>
      <w:r w:rsidR="00E168FB">
        <w:rPr>
          <w:rFonts w:cs="Times New Roman"/>
          <w:lang w:eastAsia="x-none"/>
        </w:rPr>
        <w:t> </w:t>
      </w:r>
      <w:r w:rsidR="009E03DE" w:rsidRPr="009E03DE">
        <w:rPr>
          <w:rFonts w:cs="Times New Roman"/>
          <w:lang w:eastAsia="x-none"/>
        </w:rPr>
        <w:t>sobě</w:t>
      </w:r>
      <w:r w:rsidR="00E168FB">
        <w:rPr>
          <w:rFonts w:cs="Times New Roman"/>
          <w:lang w:eastAsia="x-none"/>
        </w:rPr>
        <w:t>,</w:t>
      </w:r>
      <w:r w:rsidR="009E03DE" w:rsidRPr="009416BD">
        <w:rPr>
          <w:rFonts w:cs="Times New Roman"/>
          <w:lang w:eastAsia="x-none"/>
        </w:rPr>
        <w:t xml:space="preserve"> se</w:t>
      </w:r>
      <w:r w:rsidR="009E03DE" w:rsidRPr="00BE60FA">
        <w:rPr>
          <w:rFonts w:cs="Times New Roman"/>
          <w:lang w:eastAsia="x-none"/>
        </w:rPr>
        <w:t xml:space="preserve"> opticky</w:t>
      </w:r>
      <w:r w:rsidR="009E03DE" w:rsidRPr="009E03DE">
        <w:rPr>
          <w:rFonts w:cs="Times New Roman"/>
          <w:lang w:eastAsia="x-none"/>
        </w:rPr>
        <w:t xml:space="preserve"> </w:t>
      </w:r>
      <w:r w:rsidR="009E03DE" w:rsidRPr="00BE60FA">
        <w:rPr>
          <w:rFonts w:cs="Times New Roman"/>
          <w:lang w:eastAsia="x-none"/>
        </w:rPr>
        <w:t>vytvoří jeden celek</w:t>
      </w:r>
      <w:r w:rsidR="009E03DE">
        <w:rPr>
          <w:rFonts w:cs="Times New Roman"/>
          <w:lang w:eastAsia="x-none"/>
        </w:rPr>
        <w:t>.</w:t>
      </w:r>
      <w:r w:rsidR="00E168FB">
        <w:rPr>
          <w:rFonts w:cs="Times New Roman"/>
          <w:lang w:eastAsia="x-none"/>
        </w:rPr>
        <w:t xml:space="preserve"> Barva sklolaminátu je zvolena v</w:t>
      </w:r>
      <w:r w:rsidR="00E168FB" w:rsidRPr="009416BD">
        <w:rPr>
          <w:rFonts w:cs="Times New Roman"/>
          <w:lang w:eastAsia="x-none"/>
        </w:rPr>
        <w:t> </w:t>
      </w:r>
      <w:r w:rsidR="00E168FB" w:rsidRPr="00BE60FA">
        <w:rPr>
          <w:rFonts w:cs="Times New Roman"/>
          <w:lang w:eastAsia="x-none"/>
        </w:rPr>
        <w:t>odstín</w:t>
      </w:r>
      <w:r w:rsidR="00E168FB">
        <w:rPr>
          <w:rFonts w:cs="Times New Roman"/>
          <w:lang w:eastAsia="x-none"/>
        </w:rPr>
        <w:t xml:space="preserve">u </w:t>
      </w:r>
      <w:r w:rsidR="00E168FB" w:rsidRPr="00BE60FA">
        <w:rPr>
          <w:rFonts w:cs="Times New Roman"/>
          <w:lang w:eastAsia="x-none"/>
        </w:rPr>
        <w:t>šed</w:t>
      </w:r>
      <w:r w:rsidR="00E168FB">
        <w:rPr>
          <w:rFonts w:cs="Times New Roman"/>
          <w:lang w:eastAsia="x-none"/>
        </w:rPr>
        <w:t>é</w:t>
      </w:r>
      <w:r w:rsidR="00E168FB" w:rsidRPr="00BE60FA">
        <w:rPr>
          <w:rFonts w:cs="Times New Roman"/>
          <w:lang w:eastAsia="x-none"/>
        </w:rPr>
        <w:t xml:space="preserve"> v matném provedení</w:t>
      </w:r>
      <w:r w:rsidR="009416BD">
        <w:rPr>
          <w:rFonts w:cs="Times New Roman"/>
          <w:lang w:eastAsia="x-none"/>
        </w:rPr>
        <w:t>.</w:t>
      </w:r>
    </w:p>
    <w:p w14:paraId="03BD47B6" w14:textId="767131EB" w:rsidR="00E168FB" w:rsidRPr="009416BD" w:rsidRDefault="009E03DE" w:rsidP="009416BD">
      <w:pPr>
        <w:ind w:firstLine="340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>Na dně každé části budou provedeny odtokové trubice pro odvod přebytečné vody. Přebytečná vod</w:t>
      </w:r>
      <w:r w:rsidR="00E168FB" w:rsidRPr="009416BD">
        <w:rPr>
          <w:rFonts w:cs="Times New Roman"/>
          <w:lang w:eastAsia="x-none"/>
        </w:rPr>
        <w:t>a</w:t>
      </w:r>
      <w:r w:rsidRPr="009416BD">
        <w:rPr>
          <w:rFonts w:cs="Times New Roman"/>
          <w:lang w:eastAsia="x-none"/>
        </w:rPr>
        <w:t xml:space="preserve"> bude volně vytékat na střechu do </w:t>
      </w:r>
      <w:r w:rsidR="00E168FB" w:rsidRPr="009416BD">
        <w:rPr>
          <w:rFonts w:cs="Times New Roman"/>
          <w:lang w:eastAsia="x-none"/>
        </w:rPr>
        <w:t xml:space="preserve">střešních </w:t>
      </w:r>
      <w:proofErr w:type="spellStart"/>
      <w:r w:rsidR="00E168FB" w:rsidRPr="009416BD">
        <w:rPr>
          <w:rFonts w:cs="Times New Roman"/>
          <w:lang w:eastAsia="x-none"/>
        </w:rPr>
        <w:t>vpůstí</w:t>
      </w:r>
      <w:proofErr w:type="spellEnd"/>
      <w:r w:rsidR="00E168FB" w:rsidRPr="009416BD">
        <w:rPr>
          <w:rFonts w:cs="Times New Roman"/>
          <w:lang w:eastAsia="x-none"/>
        </w:rPr>
        <w:t xml:space="preserve"> s napojením na kanalizaci. Odtokové trubice budou vytaženy nad úroveň dna</w:t>
      </w:r>
      <w:r w:rsidR="009416BD" w:rsidRPr="009416BD">
        <w:rPr>
          <w:rFonts w:cs="Times New Roman"/>
          <w:lang w:eastAsia="x-none"/>
        </w:rPr>
        <w:t>,</w:t>
      </w:r>
      <w:r w:rsidR="00E168FB" w:rsidRPr="009416BD">
        <w:rPr>
          <w:rFonts w:cs="Times New Roman"/>
          <w:lang w:eastAsia="x-none"/>
        </w:rPr>
        <w:t xml:space="preserve"> čímž bude docházet k zadržování vody v</w:t>
      </w:r>
      <w:r w:rsidR="009416BD" w:rsidRPr="009416BD">
        <w:rPr>
          <w:rFonts w:cs="Times New Roman"/>
          <w:lang w:eastAsia="x-none"/>
        </w:rPr>
        <w:t> </w:t>
      </w:r>
      <w:r w:rsidR="00E168FB" w:rsidRPr="009416BD">
        <w:rPr>
          <w:rFonts w:cs="Times New Roman"/>
          <w:lang w:eastAsia="x-none"/>
        </w:rPr>
        <w:t>nádobách</w:t>
      </w:r>
      <w:r w:rsidR="009416BD" w:rsidRPr="009416BD">
        <w:rPr>
          <w:rFonts w:cs="Times New Roman"/>
          <w:lang w:eastAsia="x-none"/>
        </w:rPr>
        <w:t xml:space="preserve">. </w:t>
      </w:r>
      <w:r w:rsidR="00E168FB" w:rsidRPr="009416BD">
        <w:rPr>
          <w:rFonts w:cs="Times New Roman"/>
          <w:lang w:eastAsia="x-none"/>
        </w:rPr>
        <w:t xml:space="preserve"> </w:t>
      </w:r>
      <w:r w:rsidR="009416BD" w:rsidRPr="009416BD">
        <w:rPr>
          <w:rFonts w:cs="Times New Roman"/>
          <w:lang w:eastAsia="x-none"/>
        </w:rPr>
        <w:t xml:space="preserve">Trubice </w:t>
      </w:r>
      <w:r w:rsidR="00E168FB" w:rsidRPr="009416BD">
        <w:rPr>
          <w:rFonts w:cs="Times New Roman"/>
          <w:lang w:eastAsia="x-none"/>
        </w:rPr>
        <w:t xml:space="preserve">budou opatřeny filtrační </w:t>
      </w:r>
      <w:proofErr w:type="spellStart"/>
      <w:r w:rsidR="00E168FB" w:rsidRPr="009416BD">
        <w:rPr>
          <w:rFonts w:cs="Times New Roman"/>
          <w:lang w:eastAsia="x-none"/>
        </w:rPr>
        <w:t>textíli</w:t>
      </w:r>
      <w:r w:rsidR="009416BD" w:rsidRPr="009416BD">
        <w:rPr>
          <w:rFonts w:cs="Times New Roman"/>
          <w:lang w:eastAsia="x-none"/>
        </w:rPr>
        <w:t>í</w:t>
      </w:r>
      <w:proofErr w:type="spellEnd"/>
      <w:r w:rsidR="009416BD">
        <w:rPr>
          <w:rFonts w:cs="Times New Roman"/>
          <w:lang w:eastAsia="x-none"/>
        </w:rPr>
        <w:t>.</w:t>
      </w:r>
    </w:p>
    <w:p w14:paraId="164BCEE5" w14:textId="32F8B671" w:rsidR="00027DB8" w:rsidRPr="009416BD" w:rsidRDefault="00027DB8" w:rsidP="009416BD">
      <w:pPr>
        <w:ind w:firstLine="340"/>
        <w:rPr>
          <w:rFonts w:cs="Times New Roman"/>
          <w:lang w:eastAsia="x-none"/>
        </w:rPr>
      </w:pPr>
    </w:p>
    <w:p w14:paraId="75911968" w14:textId="7BE230A5" w:rsidR="009416BD" w:rsidRPr="009416BD" w:rsidRDefault="009416BD" w:rsidP="00711262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Nádoby budou </w:t>
      </w:r>
      <w:r w:rsidR="00BE60FA" w:rsidRPr="00BE60FA">
        <w:rPr>
          <w:rFonts w:cs="Times New Roman"/>
          <w:lang w:eastAsia="x-none"/>
        </w:rPr>
        <w:t>uložen</w:t>
      </w:r>
      <w:r>
        <w:rPr>
          <w:rFonts w:cs="Times New Roman"/>
          <w:lang w:eastAsia="x-none"/>
        </w:rPr>
        <w:t>y</w:t>
      </w:r>
      <w:r w:rsidR="00BE60FA" w:rsidRPr="00BE60FA">
        <w:rPr>
          <w:rFonts w:cs="Times New Roman"/>
          <w:lang w:eastAsia="x-none"/>
        </w:rPr>
        <w:t xml:space="preserve"> vlastní váhou na </w:t>
      </w:r>
      <w:r w:rsidRPr="00BE60FA">
        <w:rPr>
          <w:rFonts w:cs="Times New Roman"/>
          <w:lang w:eastAsia="x-none"/>
        </w:rPr>
        <w:t xml:space="preserve">ocelový </w:t>
      </w:r>
      <w:r>
        <w:rPr>
          <w:rFonts w:cs="Times New Roman"/>
          <w:lang w:eastAsia="x-none"/>
        </w:rPr>
        <w:t xml:space="preserve">obvodový </w:t>
      </w:r>
      <w:r w:rsidRPr="00BE60FA">
        <w:rPr>
          <w:rFonts w:cs="Times New Roman"/>
          <w:lang w:eastAsia="x-none"/>
        </w:rPr>
        <w:t>rám</w:t>
      </w:r>
      <w:r>
        <w:rPr>
          <w:rFonts w:cs="Times New Roman"/>
          <w:lang w:eastAsia="x-none"/>
        </w:rPr>
        <w:t xml:space="preserve"> </w:t>
      </w:r>
      <w:r w:rsidRPr="009416BD">
        <w:rPr>
          <w:rFonts w:cs="Times New Roman"/>
          <w:lang w:eastAsia="x-none"/>
        </w:rPr>
        <w:t>osazen na stojkách s roznášecí plotnou</w:t>
      </w:r>
      <w:r w:rsidR="00711262">
        <w:rPr>
          <w:rFonts w:cs="Times New Roman"/>
          <w:lang w:eastAsia="x-none"/>
        </w:rPr>
        <w:t xml:space="preserve"> s vypodložením</w:t>
      </w:r>
      <w:r>
        <w:rPr>
          <w:rFonts w:cs="Times New Roman"/>
          <w:lang w:eastAsia="x-none"/>
        </w:rPr>
        <w:t xml:space="preserve">. Rám bude </w:t>
      </w:r>
      <w:r w:rsidRPr="009416BD">
        <w:rPr>
          <w:rFonts w:cs="Times New Roman"/>
          <w:lang w:eastAsia="x-none"/>
        </w:rPr>
        <w:t>volně postavený na pojížděný střešní plášť s vrchní betonovou monolitickou deskou.</w:t>
      </w:r>
      <w:r w:rsidR="00711262" w:rsidRPr="00711262">
        <w:rPr>
          <w:rFonts w:cs="Times New Roman"/>
          <w:lang w:eastAsia="x-none"/>
        </w:rPr>
        <w:t xml:space="preserve"> </w:t>
      </w:r>
      <w:r w:rsidR="00711262">
        <w:rPr>
          <w:rFonts w:cs="Times New Roman"/>
          <w:lang w:eastAsia="x-none"/>
        </w:rPr>
        <w:t>Konstrukčně se j</w:t>
      </w:r>
      <w:r w:rsidR="00711262" w:rsidRPr="00711262">
        <w:rPr>
          <w:rFonts w:cs="Times New Roman"/>
          <w:lang w:eastAsia="x-none"/>
        </w:rPr>
        <w:t>edná se o rámovou, svařovanou konstrukci</w:t>
      </w:r>
      <w:r w:rsidR="00711262">
        <w:rPr>
          <w:rFonts w:cs="Times New Roman"/>
          <w:lang w:eastAsia="x-none"/>
        </w:rPr>
        <w:t xml:space="preserve"> z otevřených žárově zinkovaných profilů.</w:t>
      </w:r>
      <w:r w:rsidR="003B0565">
        <w:rPr>
          <w:rFonts w:cs="Times New Roman"/>
          <w:lang w:eastAsia="x-none"/>
        </w:rPr>
        <w:t xml:space="preserve"> Předpokládaná hmotnost ocelového rámu - </w:t>
      </w:r>
      <w:r w:rsidR="009966ED">
        <w:rPr>
          <w:rFonts w:cs="Times New Roman"/>
          <w:lang w:eastAsia="x-none"/>
        </w:rPr>
        <w:t>60</w:t>
      </w:r>
      <w:r w:rsidR="003B0565">
        <w:rPr>
          <w:rFonts w:cs="Times New Roman"/>
          <w:lang w:eastAsia="x-none"/>
        </w:rPr>
        <w:t>0 kg.</w:t>
      </w:r>
    </w:p>
    <w:p w14:paraId="2C05739D" w14:textId="77777777" w:rsidR="009416BD" w:rsidRPr="009416BD" w:rsidRDefault="009416BD" w:rsidP="009416BD">
      <w:pPr>
        <w:ind w:firstLine="340"/>
        <w:rPr>
          <w:rFonts w:cs="Times New Roman"/>
          <w:lang w:eastAsia="x-none"/>
        </w:rPr>
      </w:pPr>
    </w:p>
    <w:p w14:paraId="23ADA3B8" w14:textId="247E9CA3" w:rsidR="009416BD" w:rsidRPr="009416BD" w:rsidRDefault="009416BD" w:rsidP="009416BD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Vlastní z</w:t>
      </w:r>
      <w:r w:rsidRPr="009416BD">
        <w:rPr>
          <w:rFonts w:cs="Times New Roman"/>
          <w:lang w:eastAsia="x-none"/>
        </w:rPr>
        <w:t>aložení záhonů</w:t>
      </w:r>
      <w:r>
        <w:rPr>
          <w:rFonts w:cs="Times New Roman"/>
          <w:lang w:eastAsia="x-none"/>
        </w:rPr>
        <w:t xml:space="preserve"> včetně zeminy a </w:t>
      </w:r>
      <w:proofErr w:type="spellStart"/>
      <w:r>
        <w:rPr>
          <w:rFonts w:cs="Times New Roman"/>
          <w:lang w:eastAsia="x-none"/>
        </w:rPr>
        <w:t>humozní</w:t>
      </w:r>
      <w:proofErr w:type="spellEnd"/>
      <w:r>
        <w:rPr>
          <w:rFonts w:cs="Times New Roman"/>
          <w:lang w:eastAsia="x-none"/>
        </w:rPr>
        <w:t xml:space="preserve"> vrstvy</w:t>
      </w:r>
      <w:r w:rsidRPr="009416BD">
        <w:rPr>
          <w:rFonts w:cs="Times New Roman"/>
          <w:lang w:eastAsia="x-none"/>
        </w:rPr>
        <w:t xml:space="preserve"> bude provádět uživatel stavby </w:t>
      </w:r>
      <w:r>
        <w:rPr>
          <w:rFonts w:cs="Times New Roman"/>
          <w:lang w:eastAsia="x-none"/>
        </w:rPr>
        <w:t xml:space="preserve">a </w:t>
      </w:r>
      <w:r w:rsidRPr="009416BD">
        <w:rPr>
          <w:rFonts w:cs="Times New Roman"/>
          <w:lang w:eastAsia="x-none"/>
        </w:rPr>
        <w:t>není součástí řešení této části.</w:t>
      </w:r>
    </w:p>
    <w:p w14:paraId="0900B8FF" w14:textId="77777777" w:rsidR="00BE60FA" w:rsidRPr="009416BD" w:rsidRDefault="00BE60FA" w:rsidP="009416BD">
      <w:pPr>
        <w:ind w:firstLine="340"/>
        <w:rPr>
          <w:rFonts w:cs="Times New Roman"/>
          <w:lang w:eastAsia="x-none"/>
        </w:rPr>
      </w:pPr>
    </w:p>
    <w:p w14:paraId="2CC09FBC" w14:textId="77777777" w:rsidR="005361B2" w:rsidRPr="00FD6953" w:rsidRDefault="005361B2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7" w:name="_Toc54879908"/>
      <w:r w:rsidRPr="00FD6953">
        <w:t>TECHNICKÉ ÚDAJE</w:t>
      </w:r>
      <w:bookmarkEnd w:id="7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260C3BA0" w14:textId="46FF99AB" w:rsidR="0062499C" w:rsidRPr="0062499C" w:rsidRDefault="0062499C" w:rsidP="0062499C">
      <w:pPr>
        <w:suppressAutoHyphens w:val="0"/>
        <w:spacing w:line="360" w:lineRule="auto"/>
        <w:ind w:firstLine="340"/>
        <w:jc w:val="both"/>
        <w:outlineLvl w:val="1"/>
        <w:rPr>
          <w:rFonts w:cs="Times New Roman"/>
          <w:lang w:eastAsia="x-none"/>
        </w:rPr>
      </w:pPr>
      <w:r w:rsidRPr="0062499C">
        <w:rPr>
          <w:rFonts w:cs="Times New Roman"/>
          <w:lang w:eastAsia="x-none"/>
        </w:rPr>
        <w:t xml:space="preserve">Zastavěná plocha </w:t>
      </w:r>
      <w:r w:rsidRPr="0062499C">
        <w:rPr>
          <w:rFonts w:cs="Times New Roman"/>
          <w:lang w:eastAsia="x-none"/>
        </w:rPr>
        <w:tab/>
        <w:t xml:space="preserve">- </w:t>
      </w:r>
      <w:r w:rsidR="00BE60FA">
        <w:rPr>
          <w:rFonts w:cs="Times New Roman"/>
          <w:lang w:eastAsia="x-none"/>
        </w:rPr>
        <w:t>3x 7</w:t>
      </w:r>
      <w:r w:rsidRPr="0062499C">
        <w:rPr>
          <w:rFonts w:cs="Times New Roman"/>
          <w:lang w:eastAsia="x-none"/>
        </w:rPr>
        <w:t>,50 m2</w:t>
      </w:r>
    </w:p>
    <w:p w14:paraId="3E581E66" w14:textId="1C61288B" w:rsidR="0062499C" w:rsidRPr="0062499C" w:rsidRDefault="0062499C" w:rsidP="0062499C">
      <w:pPr>
        <w:suppressAutoHyphens w:val="0"/>
        <w:spacing w:line="360" w:lineRule="auto"/>
        <w:ind w:firstLine="340"/>
        <w:jc w:val="both"/>
        <w:outlineLvl w:val="1"/>
        <w:rPr>
          <w:rFonts w:cs="Times New Roman"/>
          <w:lang w:eastAsia="x-none"/>
        </w:rPr>
      </w:pPr>
      <w:r w:rsidRPr="0062499C">
        <w:rPr>
          <w:rFonts w:cs="Times New Roman"/>
          <w:lang w:eastAsia="x-none"/>
        </w:rPr>
        <w:t xml:space="preserve">Obestavěný </w:t>
      </w:r>
      <w:proofErr w:type="gramStart"/>
      <w:r w:rsidRPr="0062499C">
        <w:rPr>
          <w:rFonts w:cs="Times New Roman"/>
          <w:lang w:eastAsia="x-none"/>
        </w:rPr>
        <w:t>prostor</w:t>
      </w:r>
      <w:r w:rsidRPr="0062499C">
        <w:rPr>
          <w:rFonts w:cs="Times New Roman"/>
          <w:lang w:eastAsia="x-none"/>
        </w:rPr>
        <w:tab/>
        <w:t xml:space="preserve">- </w:t>
      </w:r>
      <w:r w:rsidR="009416BD">
        <w:rPr>
          <w:rFonts w:cs="Times New Roman"/>
          <w:lang w:eastAsia="x-none"/>
        </w:rPr>
        <w:t>3x</w:t>
      </w:r>
      <w:proofErr w:type="gramEnd"/>
      <w:r w:rsidR="009416BD">
        <w:rPr>
          <w:rFonts w:cs="Times New Roman"/>
          <w:lang w:eastAsia="x-none"/>
        </w:rPr>
        <w:t xml:space="preserve"> </w:t>
      </w:r>
      <w:r w:rsidRPr="0062499C">
        <w:rPr>
          <w:rFonts w:cs="Times New Roman"/>
          <w:lang w:eastAsia="x-none"/>
        </w:rPr>
        <w:t>5</w:t>
      </w:r>
      <w:r w:rsidR="009416BD">
        <w:rPr>
          <w:rFonts w:cs="Times New Roman"/>
          <w:lang w:eastAsia="x-none"/>
        </w:rPr>
        <w:t>,63</w:t>
      </w:r>
      <w:r w:rsidRPr="0062499C">
        <w:rPr>
          <w:rFonts w:cs="Times New Roman"/>
          <w:lang w:eastAsia="x-none"/>
        </w:rPr>
        <w:t xml:space="preserve"> m3</w:t>
      </w:r>
    </w:p>
    <w:p w14:paraId="5BC7DB86" w14:textId="77777777" w:rsidR="00581136" w:rsidRPr="00145CE1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8" w:name="_Toc54879909"/>
      <w:r w:rsidRPr="00FD6953">
        <w:t>ZÁVĚ</w:t>
      </w:r>
      <w:r w:rsidR="00087A9A">
        <w:t>R</w:t>
      </w:r>
      <w:bookmarkEnd w:id="8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3DA18B30" w14:textId="7274AB89" w:rsidR="001A3683" w:rsidRPr="001A3683" w:rsidRDefault="002D215C" w:rsidP="001A3683">
      <w:pPr>
        <w:ind w:firstLine="708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Dokumentace je provedena v rozsahu pro stavební povolení. Dodavatel zahrne do svých cen zpracování výrobní dokumentace, kterou předloží </w:t>
      </w:r>
      <w:r w:rsidRPr="001A3683">
        <w:rPr>
          <w:rFonts w:cs="Times New Roman"/>
          <w:lang w:eastAsia="x-none"/>
        </w:rPr>
        <w:t>objednateli</w:t>
      </w:r>
      <w:r w:rsidR="001A3683" w:rsidRPr="001A3683">
        <w:rPr>
          <w:rFonts w:cs="Times New Roman"/>
          <w:lang w:eastAsia="x-none"/>
        </w:rPr>
        <w:t xml:space="preserve"> k odsouhlasení. Veškeré </w:t>
      </w:r>
      <w:r>
        <w:rPr>
          <w:rFonts w:cs="Times New Roman"/>
          <w:lang w:eastAsia="x-none"/>
        </w:rPr>
        <w:t>výše uvedené konstrukce</w:t>
      </w:r>
      <w:r w:rsidR="001A3683" w:rsidRPr="001A3683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budou dodány </w:t>
      </w:r>
      <w:r w:rsidR="001A3683" w:rsidRPr="001A3683">
        <w:rPr>
          <w:rFonts w:cs="Times New Roman"/>
          <w:lang w:eastAsia="x-none"/>
        </w:rPr>
        <w:t xml:space="preserve">včetně </w:t>
      </w:r>
      <w:r>
        <w:rPr>
          <w:rFonts w:cs="Times New Roman"/>
          <w:lang w:eastAsia="x-none"/>
        </w:rPr>
        <w:t>spojovacích a</w:t>
      </w:r>
      <w:r w:rsidR="001A3683" w:rsidRPr="001A3683">
        <w:rPr>
          <w:rFonts w:cs="Times New Roman"/>
          <w:lang w:eastAsia="x-none"/>
        </w:rPr>
        <w:t xml:space="preserve"> kotvících prvků</w:t>
      </w:r>
      <w:r>
        <w:rPr>
          <w:rFonts w:cs="Times New Roman"/>
          <w:lang w:eastAsia="x-none"/>
        </w:rPr>
        <w:t xml:space="preserve"> s povrchovou úpravou dopovídající povrchové úpravě konstrukce</w:t>
      </w:r>
      <w:r w:rsidR="001A3683" w:rsidRPr="001A3683">
        <w:rPr>
          <w:rFonts w:cs="Times New Roman"/>
          <w:lang w:eastAsia="x-none"/>
        </w:rPr>
        <w:t xml:space="preserve">. </w:t>
      </w:r>
    </w:p>
    <w:p w14:paraId="285B70F5" w14:textId="258AE747" w:rsidR="00A816AC" w:rsidRPr="00FD6953" w:rsidRDefault="00DA3D1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E51D9" w14:textId="77777777" w:rsidR="000E1356" w:rsidRDefault="000E1356" w:rsidP="00A816AC">
      <w:r>
        <w:separator/>
      </w:r>
    </w:p>
  </w:endnote>
  <w:endnote w:type="continuationSeparator" w:id="0">
    <w:p w14:paraId="215F5840" w14:textId="77777777" w:rsidR="000E1356" w:rsidRDefault="000E1356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3620B0AE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02.18.5</w:t>
    </w:r>
    <w:r w:rsidR="001A3683" w:rsidRPr="00BC09D9">
      <w:t xml:space="preserve">.10 </w:t>
    </w:r>
    <w:r w:rsidR="001A3683">
      <w:rPr>
        <w:lang w:eastAsia="cs-CZ"/>
      </w:rPr>
      <w:t xml:space="preserve">- 01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25F83" w14:textId="77777777" w:rsidR="000E1356" w:rsidRDefault="000E1356" w:rsidP="00A816AC">
      <w:r>
        <w:separator/>
      </w:r>
    </w:p>
  </w:footnote>
  <w:footnote w:type="continuationSeparator" w:id="0">
    <w:p w14:paraId="7F755DA9" w14:textId="77777777" w:rsidR="000E1356" w:rsidRDefault="000E1356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19"/>
  </w:num>
  <w:num w:numId="1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2329A"/>
    <w:rsid w:val="00027DB8"/>
    <w:rsid w:val="00042177"/>
    <w:rsid w:val="00061962"/>
    <w:rsid w:val="00087A9A"/>
    <w:rsid w:val="000D4978"/>
    <w:rsid w:val="000E1356"/>
    <w:rsid w:val="00145CE1"/>
    <w:rsid w:val="00161D8F"/>
    <w:rsid w:val="001647F9"/>
    <w:rsid w:val="001A3683"/>
    <w:rsid w:val="001C390B"/>
    <w:rsid w:val="001E1308"/>
    <w:rsid w:val="001E5B19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95DBC"/>
    <w:rsid w:val="003B0565"/>
    <w:rsid w:val="003D7C39"/>
    <w:rsid w:val="003E33AB"/>
    <w:rsid w:val="003E5397"/>
    <w:rsid w:val="00417A2F"/>
    <w:rsid w:val="004C33C7"/>
    <w:rsid w:val="005361B2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711262"/>
    <w:rsid w:val="00756B2F"/>
    <w:rsid w:val="007A0947"/>
    <w:rsid w:val="007A6689"/>
    <w:rsid w:val="007D3A3B"/>
    <w:rsid w:val="00802A79"/>
    <w:rsid w:val="00804D75"/>
    <w:rsid w:val="00865922"/>
    <w:rsid w:val="008A29C0"/>
    <w:rsid w:val="008B2208"/>
    <w:rsid w:val="008F6347"/>
    <w:rsid w:val="009132E9"/>
    <w:rsid w:val="009416BD"/>
    <w:rsid w:val="009966ED"/>
    <w:rsid w:val="009E03DE"/>
    <w:rsid w:val="00A567E9"/>
    <w:rsid w:val="00A578E7"/>
    <w:rsid w:val="00A816AC"/>
    <w:rsid w:val="00AC5EC8"/>
    <w:rsid w:val="00AD6FA1"/>
    <w:rsid w:val="00AD7012"/>
    <w:rsid w:val="00B850E3"/>
    <w:rsid w:val="00B866AE"/>
    <w:rsid w:val="00BC09D9"/>
    <w:rsid w:val="00BE60FA"/>
    <w:rsid w:val="00C05FF8"/>
    <w:rsid w:val="00C242B0"/>
    <w:rsid w:val="00C510EE"/>
    <w:rsid w:val="00C73110"/>
    <w:rsid w:val="00CB38AE"/>
    <w:rsid w:val="00CC788E"/>
    <w:rsid w:val="00CE02F5"/>
    <w:rsid w:val="00CF47CF"/>
    <w:rsid w:val="00D01812"/>
    <w:rsid w:val="00D222BF"/>
    <w:rsid w:val="00D57493"/>
    <w:rsid w:val="00DA3D13"/>
    <w:rsid w:val="00E168FB"/>
    <w:rsid w:val="00E26925"/>
    <w:rsid w:val="00E53AD7"/>
    <w:rsid w:val="00E926AC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14</cp:revision>
  <cp:lastPrinted>2020-11-11T06:24:00Z</cp:lastPrinted>
  <dcterms:created xsi:type="dcterms:W3CDTF">2020-10-21T17:46:00Z</dcterms:created>
  <dcterms:modified xsi:type="dcterms:W3CDTF">2020-11-11T06:24:00Z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